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397C" w:rsidRPr="0097397C" w:rsidRDefault="0097397C" w:rsidP="0097397C">
      <w:pPr>
        <w:spacing w:line="480" w:lineRule="auto"/>
        <w:rPr>
          <w:rFonts w:ascii="Times New Roman" w:hAnsi="Times New Roman" w:cs="Times New Roman"/>
          <w:sz w:val="24"/>
          <w:szCs w:val="24"/>
        </w:rPr>
      </w:pPr>
    </w:p>
    <w:p w:rsidR="0097397C" w:rsidRPr="0097397C" w:rsidRDefault="0097397C" w:rsidP="0097397C">
      <w:pPr>
        <w:spacing w:line="480" w:lineRule="auto"/>
        <w:rPr>
          <w:rFonts w:ascii="Times New Roman" w:hAnsi="Times New Roman" w:cs="Times New Roman"/>
          <w:sz w:val="24"/>
          <w:szCs w:val="24"/>
        </w:rPr>
      </w:pPr>
    </w:p>
    <w:p w:rsidR="0097397C" w:rsidRPr="0097397C" w:rsidRDefault="0097397C" w:rsidP="0097397C">
      <w:pPr>
        <w:spacing w:line="480" w:lineRule="auto"/>
        <w:rPr>
          <w:rFonts w:ascii="Times New Roman" w:hAnsi="Times New Roman" w:cs="Times New Roman"/>
          <w:sz w:val="24"/>
          <w:szCs w:val="24"/>
        </w:rPr>
      </w:pPr>
    </w:p>
    <w:p w:rsidR="0097397C" w:rsidRPr="0097397C" w:rsidRDefault="0097397C" w:rsidP="0097397C">
      <w:pPr>
        <w:spacing w:line="480" w:lineRule="auto"/>
        <w:jc w:val="center"/>
        <w:rPr>
          <w:rFonts w:ascii="Times New Roman" w:hAnsi="Times New Roman" w:cs="Times New Roman"/>
          <w:b/>
          <w:sz w:val="24"/>
          <w:szCs w:val="24"/>
        </w:rPr>
      </w:pPr>
      <w:r w:rsidRPr="0097397C">
        <w:rPr>
          <w:rFonts w:ascii="Times New Roman" w:hAnsi="Times New Roman" w:cs="Times New Roman"/>
          <w:b/>
          <w:sz w:val="24"/>
          <w:szCs w:val="24"/>
        </w:rPr>
        <w:t xml:space="preserve">A Summary </w:t>
      </w:r>
      <w:proofErr w:type="gramStart"/>
      <w:r w:rsidRPr="0097397C">
        <w:rPr>
          <w:rFonts w:ascii="Times New Roman" w:hAnsi="Times New Roman" w:cs="Times New Roman"/>
          <w:b/>
          <w:sz w:val="24"/>
          <w:szCs w:val="24"/>
        </w:rPr>
        <w:t>Of</w:t>
      </w:r>
      <w:proofErr w:type="gramEnd"/>
      <w:r w:rsidRPr="0097397C">
        <w:rPr>
          <w:rFonts w:ascii="Times New Roman" w:hAnsi="Times New Roman" w:cs="Times New Roman"/>
          <w:b/>
          <w:sz w:val="24"/>
          <w:szCs w:val="24"/>
        </w:rPr>
        <w:t xml:space="preserve"> The Protein Synthesis Process</w:t>
      </w:r>
    </w:p>
    <w:p w:rsidR="0097397C" w:rsidRPr="0097397C" w:rsidRDefault="0097397C" w:rsidP="0097397C">
      <w:pPr>
        <w:spacing w:line="480" w:lineRule="auto"/>
        <w:jc w:val="center"/>
        <w:rPr>
          <w:rFonts w:ascii="Times New Roman" w:hAnsi="Times New Roman" w:cs="Times New Roman"/>
          <w:sz w:val="24"/>
          <w:szCs w:val="24"/>
        </w:rPr>
      </w:pPr>
    </w:p>
    <w:p w:rsidR="0097397C" w:rsidRPr="0097397C" w:rsidRDefault="0097397C" w:rsidP="0097397C">
      <w:pPr>
        <w:spacing w:line="480" w:lineRule="auto"/>
        <w:jc w:val="center"/>
        <w:rPr>
          <w:rFonts w:ascii="Times New Roman" w:hAnsi="Times New Roman" w:cs="Times New Roman"/>
          <w:sz w:val="24"/>
          <w:szCs w:val="24"/>
        </w:rPr>
      </w:pPr>
      <w:r w:rsidRPr="0097397C">
        <w:rPr>
          <w:rFonts w:ascii="Times New Roman" w:hAnsi="Times New Roman" w:cs="Times New Roman"/>
          <w:sz w:val="24"/>
          <w:szCs w:val="24"/>
        </w:rPr>
        <w:t xml:space="preserve">Student’s Name </w:t>
      </w:r>
    </w:p>
    <w:p w:rsidR="0097397C" w:rsidRPr="0097397C" w:rsidRDefault="0097397C" w:rsidP="0097397C">
      <w:pPr>
        <w:spacing w:line="480" w:lineRule="auto"/>
        <w:jc w:val="center"/>
        <w:rPr>
          <w:rFonts w:ascii="Times New Roman" w:hAnsi="Times New Roman" w:cs="Times New Roman"/>
          <w:sz w:val="24"/>
          <w:szCs w:val="24"/>
        </w:rPr>
      </w:pPr>
    </w:p>
    <w:p w:rsidR="0097397C" w:rsidRPr="0097397C" w:rsidRDefault="0097397C" w:rsidP="0097397C">
      <w:pPr>
        <w:spacing w:line="480" w:lineRule="auto"/>
        <w:jc w:val="center"/>
        <w:rPr>
          <w:rFonts w:ascii="Times New Roman" w:hAnsi="Times New Roman" w:cs="Times New Roman"/>
          <w:sz w:val="24"/>
          <w:szCs w:val="24"/>
        </w:rPr>
      </w:pPr>
      <w:r w:rsidRPr="0097397C">
        <w:rPr>
          <w:rFonts w:ascii="Times New Roman" w:hAnsi="Times New Roman" w:cs="Times New Roman"/>
          <w:sz w:val="24"/>
          <w:szCs w:val="24"/>
        </w:rPr>
        <w:t>Institution of Affiliation</w:t>
      </w:r>
    </w:p>
    <w:p w:rsidR="0097397C" w:rsidRPr="0097397C" w:rsidRDefault="0097397C" w:rsidP="0097397C">
      <w:pPr>
        <w:spacing w:line="480" w:lineRule="auto"/>
        <w:rPr>
          <w:rFonts w:ascii="Times New Roman" w:hAnsi="Times New Roman" w:cs="Times New Roman"/>
          <w:sz w:val="24"/>
          <w:szCs w:val="24"/>
        </w:rPr>
      </w:pPr>
    </w:p>
    <w:p w:rsidR="0097397C" w:rsidRPr="0097397C" w:rsidRDefault="0097397C" w:rsidP="0097397C">
      <w:pPr>
        <w:spacing w:line="480" w:lineRule="auto"/>
        <w:jc w:val="center"/>
        <w:rPr>
          <w:rFonts w:ascii="Times New Roman" w:hAnsi="Times New Roman" w:cs="Times New Roman"/>
          <w:sz w:val="24"/>
          <w:szCs w:val="24"/>
        </w:rPr>
      </w:pPr>
      <w:r w:rsidRPr="0097397C">
        <w:rPr>
          <w:rFonts w:ascii="Times New Roman" w:hAnsi="Times New Roman" w:cs="Times New Roman"/>
          <w:sz w:val="24"/>
          <w:szCs w:val="24"/>
        </w:rPr>
        <w:t xml:space="preserve">Date of submission </w:t>
      </w:r>
    </w:p>
    <w:p w:rsidR="0097397C" w:rsidRPr="0097397C" w:rsidRDefault="0097397C" w:rsidP="0097397C">
      <w:pPr>
        <w:spacing w:line="480" w:lineRule="auto"/>
        <w:rPr>
          <w:rFonts w:ascii="Times New Roman" w:hAnsi="Times New Roman" w:cs="Times New Roman"/>
          <w:sz w:val="24"/>
          <w:szCs w:val="24"/>
        </w:rPr>
      </w:pPr>
    </w:p>
    <w:p w:rsidR="0097397C" w:rsidRPr="0097397C" w:rsidRDefault="0097397C" w:rsidP="0097397C">
      <w:pPr>
        <w:spacing w:line="480" w:lineRule="auto"/>
        <w:rPr>
          <w:rFonts w:ascii="Times New Roman" w:hAnsi="Times New Roman" w:cs="Times New Roman"/>
          <w:sz w:val="24"/>
          <w:szCs w:val="24"/>
        </w:rPr>
      </w:pPr>
      <w:r w:rsidRPr="0097397C">
        <w:rPr>
          <w:rFonts w:ascii="Helvetica" w:hAnsi="Helvetica" w:cs="Helvetica"/>
          <w:color w:val="000000"/>
          <w:sz w:val="24"/>
          <w:szCs w:val="24"/>
          <w:shd w:val="clear" w:color="auto" w:fill="F5F9FD"/>
        </w:rPr>
        <w:t xml:space="preserve">                                        </w:t>
      </w:r>
    </w:p>
    <w:p w:rsidR="0097397C" w:rsidRPr="0097397C" w:rsidRDefault="0097397C" w:rsidP="0097397C">
      <w:pPr>
        <w:spacing w:line="480" w:lineRule="auto"/>
        <w:rPr>
          <w:rFonts w:ascii="Times New Roman" w:hAnsi="Times New Roman" w:cs="Times New Roman"/>
          <w:sz w:val="24"/>
          <w:szCs w:val="24"/>
        </w:rPr>
      </w:pPr>
    </w:p>
    <w:p w:rsidR="0097397C" w:rsidRPr="0097397C" w:rsidRDefault="0097397C" w:rsidP="0097397C">
      <w:pPr>
        <w:spacing w:line="480" w:lineRule="auto"/>
        <w:rPr>
          <w:rFonts w:ascii="Times New Roman" w:hAnsi="Times New Roman" w:cs="Times New Roman"/>
          <w:sz w:val="24"/>
          <w:szCs w:val="24"/>
        </w:rPr>
      </w:pPr>
    </w:p>
    <w:p w:rsidR="0097397C" w:rsidRPr="0097397C" w:rsidRDefault="0097397C" w:rsidP="0097397C">
      <w:pPr>
        <w:spacing w:line="480" w:lineRule="auto"/>
        <w:rPr>
          <w:rFonts w:ascii="Times New Roman" w:hAnsi="Times New Roman" w:cs="Times New Roman"/>
          <w:sz w:val="24"/>
          <w:szCs w:val="24"/>
        </w:rPr>
      </w:pPr>
    </w:p>
    <w:p w:rsidR="0097397C" w:rsidRPr="0097397C" w:rsidRDefault="0097397C" w:rsidP="0097397C">
      <w:pPr>
        <w:spacing w:line="480" w:lineRule="auto"/>
        <w:rPr>
          <w:rFonts w:ascii="Times New Roman" w:hAnsi="Times New Roman" w:cs="Times New Roman"/>
          <w:sz w:val="24"/>
          <w:szCs w:val="24"/>
        </w:rPr>
      </w:pPr>
    </w:p>
    <w:p w:rsidR="0097397C" w:rsidRDefault="0097397C" w:rsidP="0097397C">
      <w:pPr>
        <w:spacing w:line="480" w:lineRule="auto"/>
        <w:rPr>
          <w:rFonts w:ascii="Times New Roman" w:hAnsi="Times New Roman" w:cs="Times New Roman"/>
          <w:sz w:val="24"/>
          <w:szCs w:val="24"/>
        </w:rPr>
      </w:pPr>
    </w:p>
    <w:p w:rsidR="0097397C" w:rsidRPr="0097397C" w:rsidRDefault="0097397C" w:rsidP="0097397C">
      <w:pPr>
        <w:spacing w:line="480" w:lineRule="auto"/>
        <w:rPr>
          <w:rFonts w:ascii="Times New Roman" w:hAnsi="Times New Roman" w:cs="Times New Roman"/>
          <w:sz w:val="24"/>
          <w:szCs w:val="24"/>
        </w:rPr>
      </w:pPr>
    </w:p>
    <w:p w:rsidR="0097397C" w:rsidRPr="0097397C" w:rsidRDefault="0097397C" w:rsidP="0097397C">
      <w:pPr>
        <w:spacing w:line="480" w:lineRule="auto"/>
        <w:rPr>
          <w:rFonts w:ascii="Times New Roman" w:hAnsi="Times New Roman" w:cs="Times New Roman"/>
          <w:sz w:val="24"/>
          <w:szCs w:val="24"/>
        </w:rPr>
      </w:pPr>
    </w:p>
    <w:p w:rsidR="0097397C" w:rsidRPr="0097397C" w:rsidRDefault="0097397C" w:rsidP="0097397C">
      <w:pPr>
        <w:spacing w:line="480" w:lineRule="auto"/>
        <w:rPr>
          <w:rFonts w:ascii="Times New Roman" w:hAnsi="Times New Roman" w:cs="Times New Roman"/>
          <w:sz w:val="24"/>
          <w:szCs w:val="24"/>
        </w:rPr>
      </w:pPr>
    </w:p>
    <w:p w:rsidR="0097397C" w:rsidRPr="0097397C" w:rsidRDefault="0097397C" w:rsidP="0097397C">
      <w:pPr>
        <w:spacing w:line="480" w:lineRule="auto"/>
        <w:jc w:val="center"/>
        <w:rPr>
          <w:rFonts w:ascii="Times New Roman" w:hAnsi="Times New Roman" w:cs="Times New Roman"/>
          <w:b/>
          <w:sz w:val="24"/>
          <w:szCs w:val="24"/>
        </w:rPr>
      </w:pPr>
      <w:r w:rsidRPr="0097397C">
        <w:rPr>
          <w:rFonts w:ascii="Times New Roman" w:hAnsi="Times New Roman" w:cs="Times New Roman"/>
          <w:b/>
          <w:sz w:val="24"/>
          <w:szCs w:val="24"/>
        </w:rPr>
        <w:lastRenderedPageBreak/>
        <w:t>Objective: To determine the steps involved in protein synthesis.</w:t>
      </w:r>
    </w:p>
    <w:p w:rsidR="0097397C" w:rsidRPr="0097397C" w:rsidRDefault="0097397C" w:rsidP="0097397C">
      <w:pPr>
        <w:spacing w:line="480" w:lineRule="auto"/>
        <w:ind w:firstLine="720"/>
        <w:rPr>
          <w:rFonts w:ascii="Times New Roman" w:hAnsi="Times New Roman" w:cs="Times New Roman"/>
          <w:sz w:val="24"/>
          <w:szCs w:val="24"/>
        </w:rPr>
      </w:pPr>
      <w:r w:rsidRPr="0097397C">
        <w:rPr>
          <w:rFonts w:ascii="Times New Roman" w:hAnsi="Times New Roman" w:cs="Times New Roman"/>
          <w:sz w:val="24"/>
          <w:szCs w:val="24"/>
        </w:rPr>
        <w:t>Transcription and translation are the two major stages of protein synthesis. A segment of DNA encoding a protein, known as a gene, is transformed into a messenger RNA template molecule during transcription (mRNA). In the cell nucleus, enzymes known as RNA polymerases perform this conversion (</w:t>
      </w:r>
      <w:r>
        <w:rPr>
          <w:rFonts w:ascii="Times New Roman" w:hAnsi="Times New Roman" w:cs="Times New Roman"/>
          <w:sz w:val="24"/>
          <w:szCs w:val="24"/>
        </w:rPr>
        <w:t>Chiba</w:t>
      </w:r>
      <w:proofErr w:type="gramStart"/>
      <w:r>
        <w:rPr>
          <w:rFonts w:ascii="Times New Roman" w:hAnsi="Times New Roman" w:cs="Times New Roman"/>
          <w:sz w:val="24"/>
          <w:szCs w:val="24"/>
        </w:rPr>
        <w:t>,2020</w:t>
      </w:r>
      <w:proofErr w:type="gramEnd"/>
      <w:r>
        <w:rPr>
          <w:rFonts w:ascii="Times New Roman" w:hAnsi="Times New Roman" w:cs="Times New Roman"/>
          <w:sz w:val="24"/>
          <w:szCs w:val="24"/>
        </w:rPr>
        <w:t xml:space="preserve">). </w:t>
      </w:r>
      <w:r w:rsidRPr="0097397C">
        <w:rPr>
          <w:rFonts w:ascii="Times New Roman" w:hAnsi="Times New Roman" w:cs="Times New Roman"/>
          <w:sz w:val="24"/>
          <w:szCs w:val="24"/>
        </w:rPr>
        <w:t xml:space="preserve">The mature mRNA is exported from the cell nucleus to the cytoplasm via nuclear pores, where it is translated. Ribosome’s read the mRNA during translation and use the nucleotide sequence of the mRNA to determine the amino acid sequence. </w:t>
      </w:r>
    </w:p>
    <w:p w:rsidR="0097397C" w:rsidRPr="0097397C" w:rsidRDefault="0097397C" w:rsidP="0097397C">
      <w:pPr>
        <w:spacing w:line="480" w:lineRule="auto"/>
        <w:ind w:firstLine="720"/>
        <w:rPr>
          <w:rFonts w:ascii="Times New Roman" w:hAnsi="Times New Roman" w:cs="Times New Roman"/>
          <w:sz w:val="24"/>
          <w:szCs w:val="24"/>
        </w:rPr>
      </w:pPr>
      <w:r w:rsidRPr="0097397C">
        <w:rPr>
          <w:rFonts w:ascii="Times New Roman" w:hAnsi="Times New Roman" w:cs="Times New Roman"/>
          <w:sz w:val="24"/>
          <w:szCs w:val="24"/>
        </w:rPr>
        <w:t xml:space="preserve">To construct a polypeptide chain, ribosomes catalyze covalent peptide bonds between the encoded amino acids.  Following translation, the polypeptide chain must fold to form a functional protein; for example, to function as an enzyme, the polypeptide chain must fold correctly to produce a functional, active site. </w:t>
      </w:r>
      <w:proofErr w:type="gramStart"/>
      <w:r w:rsidRPr="0097397C">
        <w:rPr>
          <w:rFonts w:ascii="Times New Roman" w:hAnsi="Times New Roman" w:cs="Times New Roman"/>
          <w:sz w:val="24"/>
          <w:szCs w:val="24"/>
        </w:rPr>
        <w:t>(Lenasi, 2020).</w:t>
      </w:r>
      <w:proofErr w:type="gramEnd"/>
      <w:r w:rsidRPr="0097397C">
        <w:rPr>
          <w:rFonts w:ascii="Times New Roman" w:hAnsi="Times New Roman" w:cs="Times New Roman"/>
          <w:sz w:val="24"/>
          <w:szCs w:val="24"/>
        </w:rPr>
        <w:t xml:space="preserve"> To adopt a functional three-dimensional (3D) shape, the polypeptide chain must first form a series of smaller underlying structures called secondary structures. </w:t>
      </w:r>
    </w:p>
    <w:p w:rsidR="0097397C" w:rsidRPr="0097397C" w:rsidRDefault="0097397C" w:rsidP="0097397C">
      <w:pPr>
        <w:spacing w:line="480" w:lineRule="auto"/>
        <w:ind w:firstLine="720"/>
        <w:rPr>
          <w:rFonts w:ascii="Times New Roman" w:hAnsi="Times New Roman" w:cs="Times New Roman"/>
          <w:sz w:val="24"/>
          <w:szCs w:val="24"/>
        </w:rPr>
      </w:pPr>
      <w:r w:rsidRPr="0097397C">
        <w:rPr>
          <w:rFonts w:ascii="Times New Roman" w:hAnsi="Times New Roman" w:cs="Times New Roman"/>
          <w:sz w:val="24"/>
          <w:szCs w:val="24"/>
        </w:rPr>
        <w:t>The secondary structure's polypeptide chain folds to form the overall 3D tertiary structure. After it has been folded appropriately, the protein can be further matured through various post-translational modifications. The capacity of a protein to function, its location within the cell (cytoplasm or nucleus), and its ability to infect cells can all be affected by post-translational changes.</w:t>
      </w:r>
    </w:p>
    <w:p w:rsidR="0097397C" w:rsidRPr="0097397C" w:rsidRDefault="0097397C" w:rsidP="0097397C">
      <w:pPr>
        <w:spacing w:line="480" w:lineRule="auto"/>
        <w:rPr>
          <w:rFonts w:ascii="Times New Roman" w:hAnsi="Times New Roman" w:cs="Times New Roman"/>
          <w:sz w:val="24"/>
          <w:szCs w:val="24"/>
        </w:rPr>
      </w:pPr>
      <w:r w:rsidRPr="0097397C">
        <w:rPr>
          <w:rFonts w:ascii="Times New Roman" w:hAnsi="Times New Roman" w:cs="Times New Roman"/>
          <w:sz w:val="24"/>
          <w:szCs w:val="24"/>
        </w:rPr>
        <w:t>When the polypeptide chain is finished being synthesized, it folds into a precise structure that allows the protein to perform its activities</w:t>
      </w:r>
      <w:r>
        <w:rPr>
          <w:rFonts w:ascii="Times New Roman" w:hAnsi="Times New Roman" w:cs="Times New Roman"/>
          <w:sz w:val="24"/>
          <w:szCs w:val="24"/>
        </w:rPr>
        <w:t xml:space="preserve"> </w:t>
      </w:r>
      <w:r w:rsidRPr="0097397C">
        <w:rPr>
          <w:rFonts w:ascii="Times New Roman" w:hAnsi="Times New Roman" w:cs="Times New Roman"/>
          <w:sz w:val="24"/>
          <w:szCs w:val="24"/>
        </w:rPr>
        <w:t>(Molin</w:t>
      </w:r>
      <w:proofErr w:type="gramStart"/>
      <w:r w:rsidRPr="0097397C">
        <w:rPr>
          <w:rFonts w:ascii="Times New Roman" w:hAnsi="Times New Roman" w:cs="Times New Roman"/>
          <w:sz w:val="24"/>
          <w:szCs w:val="24"/>
        </w:rPr>
        <w:t>,2020</w:t>
      </w:r>
      <w:proofErr w:type="gramEnd"/>
      <w:r w:rsidRPr="0097397C">
        <w:rPr>
          <w:rFonts w:ascii="Times New Roman" w:hAnsi="Times New Roman" w:cs="Times New Roman"/>
          <w:sz w:val="24"/>
          <w:szCs w:val="24"/>
        </w:rPr>
        <w:t>).</w:t>
      </w:r>
    </w:p>
    <w:p w:rsidR="0097397C" w:rsidRPr="0097397C" w:rsidRDefault="0097397C" w:rsidP="0097397C">
      <w:pPr>
        <w:spacing w:line="480" w:lineRule="auto"/>
        <w:rPr>
          <w:rFonts w:ascii="Times New Roman" w:hAnsi="Times New Roman" w:cs="Times New Roman"/>
          <w:sz w:val="24"/>
          <w:szCs w:val="24"/>
        </w:rPr>
      </w:pPr>
      <w:r w:rsidRPr="0097397C">
        <w:rPr>
          <w:rFonts w:ascii="Times New Roman" w:hAnsi="Times New Roman" w:cs="Times New Roman"/>
          <w:sz w:val="24"/>
          <w:szCs w:val="24"/>
        </w:rPr>
        <w:t>What are the structures formed during protein synthesis?</w:t>
      </w:r>
    </w:p>
    <w:p w:rsidR="0097397C" w:rsidRPr="0097397C" w:rsidRDefault="0097397C" w:rsidP="0097397C">
      <w:pPr>
        <w:spacing w:line="480" w:lineRule="auto"/>
        <w:rPr>
          <w:rFonts w:ascii="Times New Roman" w:hAnsi="Times New Roman" w:cs="Times New Roman"/>
          <w:sz w:val="24"/>
          <w:szCs w:val="24"/>
        </w:rPr>
      </w:pPr>
      <w:r w:rsidRPr="0097397C">
        <w:rPr>
          <w:rFonts w:ascii="Times New Roman" w:hAnsi="Times New Roman" w:cs="Times New Roman"/>
          <w:sz w:val="24"/>
          <w:szCs w:val="24"/>
        </w:rPr>
        <w:t>What happens during protein folding?</w:t>
      </w:r>
    </w:p>
    <w:p w:rsidR="0097397C" w:rsidRPr="0097397C" w:rsidRDefault="0097397C" w:rsidP="0097397C">
      <w:pPr>
        <w:spacing w:line="480" w:lineRule="auto"/>
        <w:jc w:val="center"/>
        <w:rPr>
          <w:rFonts w:ascii="Times New Roman" w:hAnsi="Times New Roman" w:cs="Times New Roman"/>
          <w:b/>
          <w:sz w:val="24"/>
          <w:szCs w:val="24"/>
        </w:rPr>
      </w:pPr>
      <w:r w:rsidRPr="0097397C">
        <w:rPr>
          <w:rFonts w:ascii="Times New Roman" w:hAnsi="Times New Roman" w:cs="Times New Roman"/>
          <w:b/>
          <w:sz w:val="24"/>
          <w:szCs w:val="24"/>
        </w:rPr>
        <w:lastRenderedPageBreak/>
        <w:t>References</w:t>
      </w:r>
    </w:p>
    <w:p w:rsidR="0097397C" w:rsidRPr="0097397C" w:rsidRDefault="0097397C" w:rsidP="0097397C">
      <w:pPr>
        <w:spacing w:line="480" w:lineRule="auto"/>
        <w:ind w:left="720" w:hanging="720"/>
        <w:rPr>
          <w:rFonts w:ascii="Times New Roman" w:hAnsi="Times New Roman" w:cs="Times New Roman"/>
          <w:sz w:val="24"/>
          <w:szCs w:val="24"/>
        </w:rPr>
      </w:pPr>
      <w:proofErr w:type="gramStart"/>
      <w:r w:rsidRPr="0097397C">
        <w:rPr>
          <w:rFonts w:ascii="Times New Roman" w:hAnsi="Times New Roman" w:cs="Times New Roman"/>
          <w:sz w:val="24"/>
          <w:szCs w:val="24"/>
        </w:rPr>
        <w:t>Chiba, S. (2020).</w:t>
      </w:r>
      <w:proofErr w:type="gramEnd"/>
      <w:r w:rsidRPr="0097397C">
        <w:rPr>
          <w:rFonts w:ascii="Times New Roman" w:hAnsi="Times New Roman" w:cs="Times New Roman"/>
          <w:sz w:val="24"/>
          <w:szCs w:val="24"/>
        </w:rPr>
        <w:t xml:space="preserve"> Nascent Polypeptide Chain-mediated Translation Elongation Arrest in Bacteria. </w:t>
      </w:r>
      <w:proofErr w:type="gramStart"/>
      <w:r w:rsidRPr="0097397C">
        <w:rPr>
          <w:rFonts w:ascii="Times New Roman" w:hAnsi="Times New Roman" w:cs="Times New Roman"/>
          <w:sz w:val="24"/>
          <w:szCs w:val="24"/>
        </w:rPr>
        <w:t>Biophysical Journal, 118(3), 181a.</w:t>
      </w:r>
      <w:proofErr w:type="gramEnd"/>
      <w:r w:rsidRPr="0097397C">
        <w:rPr>
          <w:rFonts w:ascii="Times New Roman" w:hAnsi="Times New Roman" w:cs="Times New Roman"/>
          <w:sz w:val="24"/>
          <w:szCs w:val="24"/>
        </w:rPr>
        <w:t xml:space="preserve"> </w:t>
      </w:r>
      <w:proofErr w:type="spellStart"/>
      <w:proofErr w:type="gramStart"/>
      <w:r w:rsidRPr="0097397C">
        <w:rPr>
          <w:rFonts w:ascii="Times New Roman" w:hAnsi="Times New Roman" w:cs="Times New Roman"/>
          <w:sz w:val="24"/>
          <w:szCs w:val="24"/>
        </w:rPr>
        <w:t>doi</w:t>
      </w:r>
      <w:proofErr w:type="spellEnd"/>
      <w:proofErr w:type="gramEnd"/>
      <w:r w:rsidRPr="0097397C">
        <w:rPr>
          <w:rFonts w:ascii="Times New Roman" w:hAnsi="Times New Roman" w:cs="Times New Roman"/>
          <w:sz w:val="24"/>
          <w:szCs w:val="24"/>
        </w:rPr>
        <w:t>: 10.1016/j.bpj.2019.11.1106</w:t>
      </w:r>
    </w:p>
    <w:p w:rsidR="0097397C" w:rsidRPr="0097397C" w:rsidRDefault="0097397C" w:rsidP="0097397C">
      <w:pPr>
        <w:spacing w:line="480" w:lineRule="auto"/>
        <w:ind w:left="720" w:hanging="720"/>
        <w:rPr>
          <w:rFonts w:ascii="Times New Roman" w:hAnsi="Times New Roman" w:cs="Times New Roman"/>
          <w:sz w:val="24"/>
          <w:szCs w:val="24"/>
        </w:rPr>
      </w:pPr>
      <w:proofErr w:type="gramStart"/>
      <w:r w:rsidRPr="0097397C">
        <w:rPr>
          <w:rFonts w:ascii="Times New Roman" w:hAnsi="Times New Roman" w:cs="Times New Roman"/>
          <w:sz w:val="24"/>
          <w:szCs w:val="24"/>
        </w:rPr>
        <w:t xml:space="preserve">Lenasi, T., &amp; </w:t>
      </w:r>
      <w:proofErr w:type="spellStart"/>
      <w:r w:rsidRPr="0097397C">
        <w:rPr>
          <w:rFonts w:ascii="Times New Roman" w:hAnsi="Times New Roman" w:cs="Times New Roman"/>
          <w:sz w:val="24"/>
          <w:szCs w:val="24"/>
        </w:rPr>
        <w:t>Barboric</w:t>
      </w:r>
      <w:proofErr w:type="spellEnd"/>
      <w:r w:rsidRPr="0097397C">
        <w:rPr>
          <w:rFonts w:ascii="Times New Roman" w:hAnsi="Times New Roman" w:cs="Times New Roman"/>
          <w:sz w:val="24"/>
          <w:szCs w:val="24"/>
        </w:rPr>
        <w:t>, M. (2020).</w:t>
      </w:r>
      <w:proofErr w:type="gramEnd"/>
      <w:r w:rsidRPr="0097397C">
        <w:rPr>
          <w:rFonts w:ascii="Times New Roman" w:hAnsi="Times New Roman" w:cs="Times New Roman"/>
          <w:sz w:val="24"/>
          <w:szCs w:val="24"/>
        </w:rPr>
        <w:t xml:space="preserve"> </w:t>
      </w:r>
      <w:proofErr w:type="gramStart"/>
      <w:r w:rsidRPr="0097397C">
        <w:rPr>
          <w:rFonts w:ascii="Times New Roman" w:hAnsi="Times New Roman" w:cs="Times New Roman"/>
          <w:sz w:val="24"/>
          <w:szCs w:val="24"/>
        </w:rPr>
        <w:t>Mutual relationships between transcription and pre-mRNA processing in the synthesis of mRNA.</w:t>
      </w:r>
      <w:proofErr w:type="gramEnd"/>
      <w:r w:rsidRPr="0097397C">
        <w:rPr>
          <w:rFonts w:ascii="Times New Roman" w:hAnsi="Times New Roman" w:cs="Times New Roman"/>
          <w:sz w:val="24"/>
          <w:szCs w:val="24"/>
        </w:rPr>
        <w:t xml:space="preserve"> Wiley Interdisciplinary Reviews: RNA, 4(2), 139-154. </w:t>
      </w:r>
      <w:proofErr w:type="spellStart"/>
      <w:proofErr w:type="gramStart"/>
      <w:r w:rsidRPr="0097397C">
        <w:rPr>
          <w:rFonts w:ascii="Times New Roman" w:hAnsi="Times New Roman" w:cs="Times New Roman"/>
          <w:sz w:val="24"/>
          <w:szCs w:val="24"/>
        </w:rPr>
        <w:t>doi</w:t>
      </w:r>
      <w:proofErr w:type="spellEnd"/>
      <w:proofErr w:type="gramEnd"/>
      <w:r w:rsidRPr="0097397C">
        <w:rPr>
          <w:rFonts w:ascii="Times New Roman" w:hAnsi="Times New Roman" w:cs="Times New Roman"/>
          <w:sz w:val="24"/>
          <w:szCs w:val="24"/>
        </w:rPr>
        <w:t>: 10.1002/wrna.1148</w:t>
      </w:r>
    </w:p>
    <w:p w:rsidR="005D5519" w:rsidRPr="0097397C" w:rsidRDefault="0097397C" w:rsidP="0097397C">
      <w:pPr>
        <w:spacing w:line="480" w:lineRule="auto"/>
        <w:ind w:left="720" w:hanging="720"/>
        <w:rPr>
          <w:rFonts w:ascii="Times New Roman" w:hAnsi="Times New Roman" w:cs="Times New Roman"/>
          <w:sz w:val="24"/>
          <w:szCs w:val="24"/>
        </w:rPr>
      </w:pPr>
      <w:proofErr w:type="gramStart"/>
      <w:r w:rsidRPr="0097397C">
        <w:rPr>
          <w:rFonts w:ascii="Times New Roman" w:hAnsi="Times New Roman" w:cs="Times New Roman"/>
          <w:sz w:val="24"/>
          <w:szCs w:val="24"/>
        </w:rPr>
        <w:t xml:space="preserve">P.D. </w:t>
      </w:r>
      <w:proofErr w:type="spellStart"/>
      <w:r w:rsidRPr="0097397C">
        <w:rPr>
          <w:rFonts w:ascii="Times New Roman" w:hAnsi="Times New Roman" w:cs="Times New Roman"/>
          <w:sz w:val="24"/>
          <w:szCs w:val="24"/>
        </w:rPr>
        <w:t>Molin</w:t>
      </w:r>
      <w:proofErr w:type="spellEnd"/>
      <w:r w:rsidRPr="0097397C">
        <w:rPr>
          <w:rFonts w:ascii="Times New Roman" w:hAnsi="Times New Roman" w:cs="Times New Roman"/>
          <w:sz w:val="24"/>
          <w:szCs w:val="24"/>
        </w:rPr>
        <w:t xml:space="preserve">, J., &amp; </w:t>
      </w:r>
      <w:proofErr w:type="spellStart"/>
      <w:r w:rsidRPr="0097397C">
        <w:rPr>
          <w:rFonts w:ascii="Times New Roman" w:hAnsi="Times New Roman" w:cs="Times New Roman"/>
          <w:sz w:val="24"/>
          <w:szCs w:val="24"/>
        </w:rPr>
        <w:t>Caliri</w:t>
      </w:r>
      <w:proofErr w:type="spellEnd"/>
      <w:r w:rsidRPr="0097397C">
        <w:rPr>
          <w:rFonts w:ascii="Times New Roman" w:hAnsi="Times New Roman" w:cs="Times New Roman"/>
          <w:sz w:val="24"/>
          <w:szCs w:val="24"/>
        </w:rPr>
        <w:t>, A. (2020).</w:t>
      </w:r>
      <w:proofErr w:type="gramEnd"/>
      <w:r w:rsidRPr="0097397C">
        <w:rPr>
          <w:rFonts w:ascii="Times New Roman" w:hAnsi="Times New Roman" w:cs="Times New Roman"/>
          <w:sz w:val="24"/>
          <w:szCs w:val="24"/>
        </w:rPr>
        <w:t xml:space="preserve"> </w:t>
      </w:r>
      <w:proofErr w:type="gramStart"/>
      <w:r w:rsidRPr="0097397C">
        <w:rPr>
          <w:rFonts w:ascii="Times New Roman" w:hAnsi="Times New Roman" w:cs="Times New Roman"/>
          <w:sz w:val="24"/>
          <w:szCs w:val="24"/>
        </w:rPr>
        <w:t>The Early Events of the Protein Folding Process.</w:t>
      </w:r>
      <w:proofErr w:type="gramEnd"/>
      <w:r w:rsidRPr="0097397C">
        <w:rPr>
          <w:rFonts w:ascii="Times New Roman" w:hAnsi="Times New Roman" w:cs="Times New Roman"/>
          <w:sz w:val="24"/>
          <w:szCs w:val="24"/>
        </w:rPr>
        <w:t xml:space="preserve"> Current Physical Chemistry, 3(1), 69-76. </w:t>
      </w:r>
      <w:proofErr w:type="spellStart"/>
      <w:proofErr w:type="gramStart"/>
      <w:r w:rsidRPr="0097397C">
        <w:rPr>
          <w:rFonts w:ascii="Times New Roman" w:hAnsi="Times New Roman" w:cs="Times New Roman"/>
          <w:sz w:val="24"/>
          <w:szCs w:val="24"/>
        </w:rPr>
        <w:t>doi</w:t>
      </w:r>
      <w:proofErr w:type="spellEnd"/>
      <w:proofErr w:type="gramEnd"/>
      <w:r w:rsidRPr="0097397C">
        <w:rPr>
          <w:rFonts w:ascii="Times New Roman" w:hAnsi="Times New Roman" w:cs="Times New Roman"/>
          <w:sz w:val="24"/>
          <w:szCs w:val="24"/>
        </w:rPr>
        <w:t>: 10.2174/1877946811303010010</w:t>
      </w:r>
    </w:p>
    <w:sectPr w:rsidR="005D5519" w:rsidRPr="0097397C" w:rsidSect="000E5C0A">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71803"/>
    <w:rsid w:val="000E5C0A"/>
    <w:rsid w:val="00571803"/>
    <w:rsid w:val="005D5519"/>
    <w:rsid w:val="007A2A86"/>
    <w:rsid w:val="00821802"/>
    <w:rsid w:val="0097397C"/>
    <w:rsid w:val="00B03AEC"/>
    <w:rsid w:val="00FC785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1803"/>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364</Words>
  <Characters>2079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JESSE</dc:creator>
  <cp:lastModifiedBy>user</cp:lastModifiedBy>
  <cp:revision>2</cp:revision>
  <dcterms:created xsi:type="dcterms:W3CDTF">2021-08-20T16:30:00Z</dcterms:created>
  <dcterms:modified xsi:type="dcterms:W3CDTF">2021-08-20T16:30:00Z</dcterms:modified>
</cp:coreProperties>
</file>